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6F" w:rsidRPr="005C516F" w:rsidRDefault="005C516F" w:rsidP="005C516F">
      <w:pPr>
        <w:jc w:val="center"/>
        <w:rPr>
          <w:rFonts w:ascii="Helvetica" w:hAnsi="Helvetica"/>
          <w:b/>
          <w:color w:val="262727"/>
          <w:lang w:val="en-CA"/>
        </w:rPr>
      </w:pPr>
      <w:r w:rsidRPr="005C516F">
        <w:rPr>
          <w:rFonts w:ascii="Helvetica" w:hAnsi="Helvetica"/>
          <w:b/>
          <w:color w:val="262727"/>
          <w:lang w:val="en-CA"/>
        </w:rPr>
        <w:t>Health and Education Professional Perspectives Required</w:t>
      </w:r>
    </w:p>
    <w:p w:rsidR="005C516F" w:rsidRDefault="005C516F" w:rsidP="005C516F">
      <w:pPr>
        <w:jc w:val="center"/>
        <w:rPr>
          <w:rFonts w:ascii="Helvetica" w:hAnsi="Helvetica"/>
          <w:color w:val="262727"/>
          <w:lang w:val="en-CA"/>
        </w:rPr>
      </w:pPr>
      <w:r w:rsidRPr="005C516F">
        <w:rPr>
          <w:rFonts w:ascii="Helvetica" w:hAnsi="Helvetica"/>
          <w:color w:val="262727"/>
          <w:lang w:val="en-CA"/>
        </w:rPr>
        <w:t xml:space="preserve">Kelty Health Resource Centre is Seeking Advisory Input from Professionals </w:t>
      </w:r>
    </w:p>
    <w:p w:rsidR="005C516F" w:rsidRPr="005C516F" w:rsidRDefault="005C516F" w:rsidP="005C516F">
      <w:pPr>
        <w:jc w:val="center"/>
        <w:rPr>
          <w:rFonts w:ascii="Helvetica" w:hAnsi="Helvetica"/>
          <w:color w:val="262727"/>
          <w:lang w:val="en-CA"/>
        </w:rPr>
      </w:pPr>
      <w:r w:rsidRPr="005C516F">
        <w:rPr>
          <w:rFonts w:ascii="Helvetica" w:hAnsi="Helvetica"/>
          <w:color w:val="262727"/>
          <w:lang w:val="en-CA"/>
        </w:rPr>
        <w:t>Working with Youth and Young Adults</w:t>
      </w:r>
    </w:p>
    <w:p w:rsidR="005C516F" w:rsidRDefault="005C516F" w:rsidP="005C516F">
      <w:pPr>
        <w:rPr>
          <w:rFonts w:ascii="Helvetica" w:hAnsi="Helvetica"/>
          <w:b/>
          <w:bCs/>
          <w:color w:val="262727"/>
          <w:lang w:val="en-CA"/>
        </w:rPr>
      </w:pPr>
    </w:p>
    <w:p w:rsidR="005C516F" w:rsidRPr="00806AD7" w:rsidRDefault="005C516F" w:rsidP="005C516F">
      <w:pPr>
        <w:rPr>
          <w:rFonts w:ascii="Helvetica" w:hAnsi="Helvetica"/>
          <w:b/>
          <w:bCs/>
          <w:color w:val="262727"/>
          <w:sz w:val="20"/>
          <w:lang w:val="en-CA"/>
        </w:rPr>
      </w:pPr>
      <w:r w:rsidRPr="00806AD7">
        <w:rPr>
          <w:rFonts w:ascii="Helvetica" w:hAnsi="Helvetica"/>
          <w:b/>
          <w:bCs/>
          <w:color w:val="262727"/>
          <w:sz w:val="20"/>
          <w:lang w:val="en-CA"/>
        </w:rPr>
        <w:t xml:space="preserve">What is the Project? </w:t>
      </w:r>
    </w:p>
    <w:p w:rsidR="005C516F" w:rsidRPr="00806AD7" w:rsidRDefault="005C516F" w:rsidP="005C516F">
      <w:pPr>
        <w:rPr>
          <w:rFonts w:ascii="Helvetica" w:hAnsi="Helvetica"/>
          <w:color w:val="262727"/>
          <w:sz w:val="20"/>
          <w:lang w:val="en-CA"/>
        </w:rPr>
      </w:pPr>
      <w:r w:rsidRPr="00806AD7">
        <w:rPr>
          <w:rFonts w:ascii="Helvetica" w:hAnsi="Helvetica"/>
          <w:color w:val="262727"/>
          <w:sz w:val="20"/>
          <w:lang w:val="en-CA"/>
        </w:rPr>
        <w:t xml:space="preserve">The Kelty Mental Health Resource Centre is beginning work on the redevelopment of the current website to ensure a more optimal experience for users, including professionals, when they are seeking mental health-related information and resources.  </w:t>
      </w:r>
    </w:p>
    <w:p w:rsidR="005C516F" w:rsidRPr="00806AD7" w:rsidRDefault="005C516F" w:rsidP="005C516F">
      <w:pPr>
        <w:rPr>
          <w:rFonts w:ascii="Helvetica" w:hAnsi="Helvetica"/>
          <w:b/>
          <w:bCs/>
          <w:color w:val="262727"/>
          <w:sz w:val="20"/>
          <w:lang w:val="en-CA"/>
        </w:rPr>
      </w:pPr>
    </w:p>
    <w:p w:rsidR="005C516F" w:rsidRPr="00806AD7" w:rsidRDefault="005C516F" w:rsidP="005C516F">
      <w:pPr>
        <w:rPr>
          <w:rFonts w:ascii="Helvetica" w:hAnsi="Helvetica"/>
          <w:b/>
          <w:bCs/>
          <w:color w:val="262727"/>
          <w:sz w:val="20"/>
          <w:lang w:val="en-CA"/>
        </w:rPr>
      </w:pPr>
      <w:r w:rsidRPr="00806AD7">
        <w:rPr>
          <w:rFonts w:ascii="Helvetica" w:hAnsi="Helvetica"/>
          <w:b/>
          <w:bCs/>
          <w:color w:val="262727"/>
          <w:sz w:val="20"/>
          <w:lang w:val="en-CA"/>
        </w:rPr>
        <w:t>What is the Purpose of the Professionals Advisory Committee?</w:t>
      </w:r>
    </w:p>
    <w:p w:rsidR="005C516F" w:rsidRPr="00806AD7" w:rsidRDefault="005C516F" w:rsidP="005C516F">
      <w:pPr>
        <w:rPr>
          <w:rFonts w:ascii="Helvetica" w:hAnsi="Helvetica"/>
          <w:color w:val="262727"/>
          <w:sz w:val="20"/>
          <w:lang w:val="en-CA"/>
        </w:rPr>
      </w:pPr>
      <w:r w:rsidRPr="00806AD7">
        <w:rPr>
          <w:rFonts w:ascii="Helvetica" w:hAnsi="Helvetica"/>
          <w:color w:val="262727"/>
          <w:sz w:val="20"/>
          <w:lang w:val="en-CA"/>
        </w:rPr>
        <w:t xml:space="preserve">We will be forming a group, with members from around the province, to gather input as we work to refine and improve the existing website experience to better meet the needs of professionals using the site. Discussions will be focused around improving the look of the website, making it easier for professionals to find what they are looking for and identifying and addressing current gaps. </w:t>
      </w:r>
    </w:p>
    <w:p w:rsidR="005C516F" w:rsidRPr="00806AD7" w:rsidRDefault="005C516F" w:rsidP="005C516F">
      <w:pPr>
        <w:rPr>
          <w:rFonts w:ascii="Helvetica" w:hAnsi="Helvetica"/>
          <w:b/>
          <w:bCs/>
          <w:color w:val="262727"/>
          <w:sz w:val="20"/>
          <w:lang w:val="en-CA"/>
        </w:rPr>
      </w:pPr>
    </w:p>
    <w:p w:rsidR="005C516F" w:rsidRPr="00806AD7" w:rsidRDefault="005C516F" w:rsidP="005C516F">
      <w:pPr>
        <w:rPr>
          <w:rFonts w:ascii="Helvetica" w:hAnsi="Helvetica"/>
          <w:b/>
          <w:bCs/>
          <w:color w:val="262727"/>
          <w:sz w:val="20"/>
          <w:lang w:val="en-CA"/>
        </w:rPr>
      </w:pPr>
      <w:r w:rsidRPr="00806AD7">
        <w:rPr>
          <w:rFonts w:ascii="Helvetica" w:hAnsi="Helvetica"/>
          <w:b/>
          <w:bCs/>
          <w:color w:val="262727"/>
          <w:sz w:val="20"/>
          <w:lang w:val="en-CA"/>
        </w:rPr>
        <w:t xml:space="preserve">Why Should You Participate? </w:t>
      </w:r>
    </w:p>
    <w:p w:rsidR="005C516F" w:rsidRPr="00806AD7" w:rsidRDefault="005C516F" w:rsidP="005C516F">
      <w:pPr>
        <w:rPr>
          <w:rFonts w:ascii="Helvetica" w:hAnsi="Helvetica"/>
          <w:color w:val="262727"/>
          <w:sz w:val="20"/>
          <w:lang w:val="en-CA"/>
        </w:rPr>
      </w:pPr>
      <w:r w:rsidRPr="00806AD7">
        <w:rPr>
          <w:rFonts w:ascii="Helvetica" w:hAnsi="Helvetica"/>
          <w:color w:val="262727"/>
          <w:sz w:val="20"/>
          <w:lang w:val="en-CA"/>
        </w:rPr>
        <w:t xml:space="preserve">A central purpose of the Kelty website is to support professionals in accessing resources and services to support the children, youth and families they work with as well as professional development opportunities. This will be an opportunity to share your expertise and first-hand experience to improve to the way that the Kelty website supports professionals. </w:t>
      </w:r>
    </w:p>
    <w:p w:rsidR="005C516F" w:rsidRPr="00806AD7" w:rsidRDefault="005C516F" w:rsidP="005C516F">
      <w:pPr>
        <w:rPr>
          <w:rFonts w:ascii="Helvetica" w:hAnsi="Helvetica"/>
          <w:b/>
          <w:bCs/>
          <w:color w:val="262727"/>
          <w:sz w:val="20"/>
          <w:lang w:val="en-CA"/>
        </w:rPr>
      </w:pPr>
    </w:p>
    <w:p w:rsidR="005C516F" w:rsidRPr="00806AD7" w:rsidRDefault="005C516F" w:rsidP="005C516F">
      <w:pPr>
        <w:rPr>
          <w:rFonts w:ascii="Helvetica" w:hAnsi="Helvetica"/>
          <w:b/>
          <w:bCs/>
          <w:color w:val="262727"/>
          <w:sz w:val="20"/>
          <w:lang w:val="en-CA"/>
        </w:rPr>
      </w:pPr>
      <w:r w:rsidRPr="00806AD7">
        <w:rPr>
          <w:rFonts w:ascii="Helvetica" w:hAnsi="Helvetica"/>
          <w:b/>
          <w:bCs/>
          <w:color w:val="262727"/>
          <w:sz w:val="20"/>
          <w:lang w:val="en-CA"/>
        </w:rPr>
        <w:t xml:space="preserve">How Much Time Will This Require? </w:t>
      </w:r>
    </w:p>
    <w:p w:rsidR="005C516F" w:rsidRPr="00806AD7" w:rsidRDefault="005C516F" w:rsidP="005C516F">
      <w:pPr>
        <w:rPr>
          <w:rFonts w:ascii="Helvetica" w:hAnsi="Helvetica"/>
          <w:color w:val="262727"/>
          <w:sz w:val="20"/>
          <w:lang w:val="en-CA"/>
        </w:rPr>
      </w:pPr>
      <w:r w:rsidRPr="00806AD7">
        <w:rPr>
          <w:rFonts w:ascii="Helvetica" w:hAnsi="Helvetica"/>
          <w:color w:val="262727"/>
          <w:sz w:val="20"/>
          <w:lang w:val="en-CA"/>
        </w:rPr>
        <w:t xml:space="preserve">We anticipate 4-6 meetings between February 2017 and December 2017. Meetings will be approximately 1-2 hours and can be attended in person or, for those outside of the lower mainland, via teleconference or some other web based means. </w:t>
      </w:r>
    </w:p>
    <w:p w:rsidR="005C516F" w:rsidRPr="00806AD7" w:rsidRDefault="005C516F" w:rsidP="005C516F">
      <w:pPr>
        <w:rPr>
          <w:rFonts w:ascii="Helvetica" w:hAnsi="Helvetica"/>
          <w:b/>
          <w:bCs/>
          <w:color w:val="262727"/>
          <w:sz w:val="20"/>
          <w:lang w:val="en-CA"/>
        </w:rPr>
      </w:pPr>
    </w:p>
    <w:p w:rsidR="005C516F" w:rsidRPr="00806AD7" w:rsidRDefault="005C516F" w:rsidP="005C516F">
      <w:pPr>
        <w:rPr>
          <w:rFonts w:ascii="Helvetica" w:hAnsi="Helvetica"/>
          <w:b/>
          <w:bCs/>
          <w:color w:val="262727"/>
          <w:sz w:val="20"/>
          <w:lang w:val="en-CA"/>
        </w:rPr>
      </w:pPr>
      <w:r w:rsidRPr="00806AD7">
        <w:rPr>
          <w:rFonts w:ascii="Helvetica" w:hAnsi="Helvetica"/>
          <w:b/>
          <w:bCs/>
          <w:color w:val="262727"/>
          <w:sz w:val="20"/>
          <w:lang w:val="en-CA"/>
        </w:rPr>
        <w:t>Who can join?</w:t>
      </w:r>
    </w:p>
    <w:p w:rsidR="005C516F" w:rsidRPr="00806AD7" w:rsidRDefault="005C516F" w:rsidP="005C516F">
      <w:pPr>
        <w:rPr>
          <w:rFonts w:ascii="Helvetica" w:hAnsi="Helvetica"/>
          <w:color w:val="262727"/>
          <w:sz w:val="20"/>
          <w:lang w:val="en-CA"/>
        </w:rPr>
      </w:pPr>
      <w:r w:rsidRPr="00806AD7">
        <w:rPr>
          <w:rFonts w:ascii="Helvetica" w:hAnsi="Helvetica"/>
          <w:color w:val="262727"/>
          <w:sz w:val="20"/>
          <w:lang w:val="en-CA"/>
        </w:rPr>
        <w:t xml:space="preserve">We are looking for a diverse range of professionals (health, education, community professionals) working with children, youth and families across BC.  </w:t>
      </w:r>
    </w:p>
    <w:p w:rsidR="005C516F" w:rsidRPr="00806AD7" w:rsidRDefault="005C516F" w:rsidP="005C516F">
      <w:pPr>
        <w:rPr>
          <w:rFonts w:ascii="Helvetica" w:hAnsi="Helvetica"/>
          <w:b/>
          <w:bCs/>
          <w:color w:val="262727"/>
          <w:sz w:val="20"/>
          <w:lang w:val="en-CA"/>
        </w:rPr>
      </w:pPr>
    </w:p>
    <w:p w:rsidR="005C516F" w:rsidRPr="00806AD7" w:rsidRDefault="005C516F" w:rsidP="005C516F">
      <w:pPr>
        <w:rPr>
          <w:rFonts w:ascii="Helvetica" w:hAnsi="Helvetica"/>
          <w:b/>
          <w:bCs/>
          <w:color w:val="262727"/>
          <w:sz w:val="20"/>
          <w:lang w:val="en-CA"/>
        </w:rPr>
      </w:pPr>
      <w:r w:rsidRPr="00806AD7">
        <w:rPr>
          <w:rFonts w:ascii="Helvetica" w:hAnsi="Helvetica"/>
          <w:b/>
          <w:bCs/>
          <w:color w:val="262727"/>
          <w:sz w:val="20"/>
          <w:lang w:val="en-CA"/>
        </w:rPr>
        <w:t>How do I join the committee?</w:t>
      </w:r>
    </w:p>
    <w:p w:rsidR="005C516F" w:rsidRPr="00806AD7" w:rsidRDefault="005C516F" w:rsidP="005C516F">
      <w:pPr>
        <w:rPr>
          <w:rFonts w:ascii="Helvetica" w:hAnsi="Helvetica"/>
          <w:color w:val="262727"/>
          <w:sz w:val="20"/>
          <w:lang w:val="en-CA"/>
        </w:rPr>
      </w:pPr>
      <w:r w:rsidRPr="00806AD7">
        <w:rPr>
          <w:rFonts w:ascii="Helvetica" w:hAnsi="Helvetica"/>
          <w:color w:val="262727"/>
          <w:sz w:val="20"/>
          <w:lang w:val="en-CA"/>
        </w:rPr>
        <w:t xml:space="preserve">Please send an email to </w:t>
      </w:r>
      <w:r w:rsidR="000B0777">
        <w:rPr>
          <w:rFonts w:ascii="Helvetica" w:hAnsi="Helvetica"/>
          <w:color w:val="262727"/>
          <w:sz w:val="20"/>
          <w:lang w:val="en-CA"/>
        </w:rPr>
        <w:t>Lisa Woudzia, Program Manager for the Kelty Mental Health Resource Centre, at</w:t>
      </w:r>
      <w:r w:rsidRPr="00806AD7">
        <w:rPr>
          <w:rFonts w:ascii="Helvetica" w:hAnsi="Helvetica"/>
          <w:color w:val="262727"/>
          <w:sz w:val="20"/>
          <w:lang w:val="en-CA"/>
        </w:rPr>
        <w:t xml:space="preserve"> </w:t>
      </w:r>
      <w:hyperlink r:id="rId8" w:history="1">
        <w:r w:rsidRPr="00806AD7">
          <w:rPr>
            <w:rStyle w:val="Hyperlink"/>
            <w:rFonts w:ascii="Helvetica" w:hAnsi="Helvetica"/>
            <w:sz w:val="20"/>
            <w:lang w:val="en-CA"/>
          </w:rPr>
          <w:t>Lisa.Woudzia@cw.bc.ca</w:t>
        </w:r>
      </w:hyperlink>
      <w:r w:rsidRPr="00806AD7">
        <w:rPr>
          <w:rFonts w:ascii="Helvetica" w:hAnsi="Helvetica"/>
          <w:color w:val="262727"/>
          <w:sz w:val="20"/>
          <w:lang w:val="en-CA"/>
        </w:rPr>
        <w:t xml:space="preserve"> by February 11, 2017 with information about yourself including:</w:t>
      </w:r>
    </w:p>
    <w:p w:rsidR="005C516F" w:rsidRPr="00806AD7" w:rsidRDefault="005C516F" w:rsidP="005C516F">
      <w:pPr>
        <w:numPr>
          <w:ilvl w:val="0"/>
          <w:numId w:val="5"/>
        </w:numPr>
        <w:rPr>
          <w:rFonts w:ascii="Helvetica" w:hAnsi="Helvetica"/>
          <w:color w:val="262727"/>
          <w:sz w:val="20"/>
          <w:lang w:val="en-CA"/>
        </w:rPr>
      </w:pPr>
      <w:r w:rsidRPr="00806AD7">
        <w:rPr>
          <w:rFonts w:ascii="Helvetica" w:hAnsi="Helvetica"/>
          <w:color w:val="262727"/>
          <w:sz w:val="20"/>
          <w:lang w:val="en-CA"/>
        </w:rPr>
        <w:t>the city you work in</w:t>
      </w:r>
    </w:p>
    <w:p w:rsidR="005C516F" w:rsidRPr="00806AD7" w:rsidRDefault="005C516F" w:rsidP="005C516F">
      <w:pPr>
        <w:numPr>
          <w:ilvl w:val="0"/>
          <w:numId w:val="5"/>
        </w:numPr>
        <w:rPr>
          <w:rFonts w:ascii="Helvetica" w:hAnsi="Helvetica"/>
          <w:color w:val="262727"/>
          <w:sz w:val="20"/>
          <w:lang w:val="en-CA"/>
        </w:rPr>
      </w:pPr>
      <w:r w:rsidRPr="00806AD7">
        <w:rPr>
          <w:rFonts w:ascii="Helvetica" w:hAnsi="Helvetica"/>
          <w:color w:val="262727"/>
          <w:sz w:val="20"/>
          <w:lang w:val="en-CA"/>
        </w:rPr>
        <w:t>your profession</w:t>
      </w:r>
    </w:p>
    <w:p w:rsidR="005C516F" w:rsidRPr="00806AD7" w:rsidRDefault="005C516F" w:rsidP="005C516F">
      <w:pPr>
        <w:numPr>
          <w:ilvl w:val="0"/>
          <w:numId w:val="5"/>
        </w:numPr>
        <w:rPr>
          <w:rFonts w:ascii="Helvetica" w:hAnsi="Helvetica"/>
          <w:color w:val="262727"/>
          <w:sz w:val="20"/>
          <w:lang w:val="en-CA"/>
        </w:rPr>
      </w:pPr>
      <w:r w:rsidRPr="00806AD7">
        <w:rPr>
          <w:rFonts w:ascii="Helvetica" w:hAnsi="Helvetica"/>
          <w:color w:val="262727"/>
          <w:sz w:val="20"/>
          <w:lang w:val="en-CA"/>
        </w:rPr>
        <w:t>why you are interested in joining the advisory committee</w:t>
      </w:r>
    </w:p>
    <w:p w:rsidR="005C516F" w:rsidRPr="00806AD7" w:rsidRDefault="005C516F" w:rsidP="005C516F">
      <w:pPr>
        <w:numPr>
          <w:ilvl w:val="0"/>
          <w:numId w:val="5"/>
        </w:numPr>
        <w:rPr>
          <w:rFonts w:ascii="Helvetica" w:hAnsi="Helvetica"/>
          <w:color w:val="262727"/>
          <w:sz w:val="20"/>
          <w:lang w:val="en-CA"/>
        </w:rPr>
      </w:pPr>
      <w:r w:rsidRPr="00806AD7">
        <w:rPr>
          <w:rFonts w:ascii="Helvetica" w:hAnsi="Helvetica"/>
          <w:color w:val="262727"/>
          <w:sz w:val="20"/>
          <w:lang w:val="en-CA"/>
        </w:rPr>
        <w:t xml:space="preserve">your preferred times for participation (i.e. weekdays during the day or evenings) </w:t>
      </w:r>
    </w:p>
    <w:p w:rsidR="005C516F" w:rsidRPr="00806AD7" w:rsidRDefault="005C516F" w:rsidP="005C516F">
      <w:pPr>
        <w:rPr>
          <w:rFonts w:ascii="Helvetica" w:hAnsi="Helvetica"/>
          <w:color w:val="262727"/>
          <w:sz w:val="20"/>
          <w:lang w:val="en-CA"/>
        </w:rPr>
      </w:pPr>
    </w:p>
    <w:p w:rsidR="005C516F" w:rsidRPr="00806AD7" w:rsidRDefault="000B0777" w:rsidP="005C516F">
      <w:pPr>
        <w:rPr>
          <w:rFonts w:ascii="Helvetica" w:hAnsi="Helvetica"/>
          <w:color w:val="262727"/>
          <w:sz w:val="20"/>
          <w:lang w:val="en-CA"/>
        </w:rPr>
      </w:pPr>
      <w:r>
        <w:rPr>
          <w:rFonts w:ascii="Helvetica" w:hAnsi="Helvetica"/>
          <w:color w:val="262727"/>
          <w:sz w:val="20"/>
          <w:lang w:val="en-CA"/>
        </w:rPr>
        <w:t>Lisa</w:t>
      </w:r>
      <w:r w:rsidR="005C516F" w:rsidRPr="00806AD7">
        <w:rPr>
          <w:rFonts w:ascii="Helvetica" w:hAnsi="Helvetica"/>
          <w:color w:val="262727"/>
          <w:sz w:val="20"/>
          <w:lang w:val="en-CA"/>
        </w:rPr>
        <w:t xml:space="preserve"> will contact you to set up a brief phone call about the about the project, your interest in joining the committee and to answer any questions. If you have any questions, please call or email Lisa Woudzia, Program Manager at </w:t>
      </w:r>
      <w:r w:rsidRPr="00806AD7">
        <w:rPr>
          <w:rFonts w:ascii="Helvetica" w:hAnsi="Helvetica"/>
          <w:color w:val="262727"/>
          <w:sz w:val="20"/>
          <w:lang w:val="en-CA"/>
        </w:rPr>
        <w:t>604-875-2345 ext. 5590</w:t>
      </w:r>
      <w:r>
        <w:rPr>
          <w:rFonts w:ascii="Helvetica" w:hAnsi="Helvetica"/>
          <w:color w:val="262727"/>
          <w:sz w:val="20"/>
          <w:lang w:val="en-CA"/>
        </w:rPr>
        <w:t xml:space="preserve"> or </w:t>
      </w:r>
      <w:bookmarkStart w:id="0" w:name="_GoBack"/>
      <w:bookmarkEnd w:id="0"/>
      <w:r>
        <w:fldChar w:fldCharType="begin"/>
      </w:r>
      <w:r>
        <w:instrText xml:space="preserve"> HYPERLINK "mailto:Lisa.Woudzia@cw.</w:instrText>
      </w:r>
      <w:r>
        <w:instrText xml:space="preserve">bc.ca" </w:instrText>
      </w:r>
      <w:r>
        <w:fldChar w:fldCharType="separate"/>
      </w:r>
      <w:r w:rsidR="005C516F" w:rsidRPr="00806AD7">
        <w:rPr>
          <w:rStyle w:val="Hyperlink"/>
          <w:rFonts w:ascii="Helvetica" w:hAnsi="Helvetica"/>
          <w:sz w:val="20"/>
          <w:lang w:val="en-CA"/>
        </w:rPr>
        <w:t>Lisa.Woudzia@cw.bc.ca</w:t>
      </w:r>
      <w:r>
        <w:rPr>
          <w:rStyle w:val="Hyperlink"/>
          <w:rFonts w:ascii="Helvetica" w:hAnsi="Helvetica"/>
          <w:sz w:val="20"/>
          <w:lang w:val="en-CA"/>
        </w:rPr>
        <w:fldChar w:fldCharType="end"/>
      </w:r>
      <w:r w:rsidR="005C516F" w:rsidRPr="00806AD7">
        <w:rPr>
          <w:rFonts w:ascii="Helvetica" w:hAnsi="Helvetica"/>
          <w:color w:val="262727"/>
          <w:sz w:val="20"/>
          <w:lang w:val="en-CA"/>
        </w:rPr>
        <w:t xml:space="preserve">. Thank you for your interest! </w:t>
      </w:r>
    </w:p>
    <w:p w:rsidR="005C516F" w:rsidRPr="005C516F" w:rsidRDefault="005C516F" w:rsidP="00916B15">
      <w:pPr>
        <w:rPr>
          <w:rFonts w:ascii="Helvetica" w:hAnsi="Helvetica"/>
          <w:color w:val="262727"/>
          <w:lang w:val="en-CA"/>
        </w:rPr>
      </w:pPr>
    </w:p>
    <w:sectPr w:rsidR="005C516F" w:rsidRPr="005C516F" w:rsidSect="008A4F37">
      <w:headerReference w:type="default" r:id="rId9"/>
      <w:pgSz w:w="12240" w:h="15840"/>
      <w:pgMar w:top="2977" w:right="1752" w:bottom="1985"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6F" w:rsidRDefault="005C516F">
      <w:r>
        <w:separator/>
      </w:r>
    </w:p>
  </w:endnote>
  <w:endnote w:type="continuationSeparator" w:id="0">
    <w:p w:rsidR="005C516F" w:rsidRDefault="005C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6F" w:rsidRDefault="005C516F">
      <w:r>
        <w:separator/>
      </w:r>
    </w:p>
  </w:footnote>
  <w:footnote w:type="continuationSeparator" w:id="0">
    <w:p w:rsidR="005C516F" w:rsidRDefault="005C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6F" w:rsidRDefault="005C516F">
    <w:pPr>
      <w:pStyle w:val="Header"/>
    </w:pPr>
    <w:r>
      <w:rPr>
        <w:noProof/>
        <w:lang w:val="en-CA" w:eastAsia="en-CA"/>
      </w:rPr>
      <w:drawing>
        <wp:anchor distT="0" distB="0" distL="114300" distR="114300" simplePos="0" relativeHeight="251658240" behindDoc="1" locked="0" layoutInCell="1" allowOverlap="1" wp14:anchorId="035A7337" wp14:editId="4002ABB8">
          <wp:simplePos x="0" y="0"/>
          <wp:positionH relativeFrom="column">
            <wp:posOffset>-935990</wp:posOffset>
          </wp:positionH>
          <wp:positionV relativeFrom="paragraph">
            <wp:posOffset>-457200</wp:posOffset>
          </wp:positionV>
          <wp:extent cx="7759678" cy="1004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ty-Letterhead-Jan2014_p1.1-resaved.jpg"/>
                  <pic:cNvPicPr/>
                </pic:nvPicPr>
                <pic:blipFill>
                  <a:blip r:embed="rId1">
                    <a:extLst>
                      <a:ext uri="{28A0092B-C50C-407E-A947-70E740481C1C}">
                        <a14:useLocalDpi xmlns:a14="http://schemas.microsoft.com/office/drawing/2010/main" val="0"/>
                      </a:ext>
                    </a:extLst>
                  </a:blip>
                  <a:stretch>
                    <a:fillRect/>
                  </a:stretch>
                </pic:blipFill>
                <pic:spPr>
                  <a:xfrm>
                    <a:off x="0" y="0"/>
                    <a:ext cx="7759678" cy="100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278"/>
    <w:multiLevelType w:val="hybridMultilevel"/>
    <w:tmpl w:val="A6A8FB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37D64F38"/>
    <w:multiLevelType w:val="hybridMultilevel"/>
    <w:tmpl w:val="CCD80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890524"/>
    <w:multiLevelType w:val="hybridMultilevel"/>
    <w:tmpl w:val="AE3A8EFA"/>
    <w:lvl w:ilvl="0" w:tplc="B792E2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02E28CE"/>
    <w:multiLevelType w:val="hybridMultilevel"/>
    <w:tmpl w:val="5CF6CC38"/>
    <w:lvl w:ilvl="0" w:tplc="B792E2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271828"/>
    <w:multiLevelType w:val="hybridMultilevel"/>
    <w:tmpl w:val="FB544A96"/>
    <w:lvl w:ilvl="0" w:tplc="B792E2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15"/>
    <w:rsid w:val="000B0777"/>
    <w:rsid w:val="00181A69"/>
    <w:rsid w:val="001E5636"/>
    <w:rsid w:val="00272025"/>
    <w:rsid w:val="003531C3"/>
    <w:rsid w:val="003962AF"/>
    <w:rsid w:val="005C516F"/>
    <w:rsid w:val="007C1EF9"/>
    <w:rsid w:val="00806AD7"/>
    <w:rsid w:val="00841780"/>
    <w:rsid w:val="008A4F37"/>
    <w:rsid w:val="008C34F1"/>
    <w:rsid w:val="00916B15"/>
    <w:rsid w:val="00A0072C"/>
    <w:rsid w:val="00AF6B5A"/>
    <w:rsid w:val="00B45FAD"/>
    <w:rsid w:val="00D34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F9"/>
    <w:pPr>
      <w:tabs>
        <w:tab w:val="center" w:pos="4320"/>
        <w:tab w:val="right" w:pos="8640"/>
      </w:tabs>
    </w:pPr>
  </w:style>
  <w:style w:type="character" w:customStyle="1" w:styleId="HeaderChar">
    <w:name w:val="Header Char"/>
    <w:link w:val="Header"/>
    <w:uiPriority w:val="99"/>
    <w:rsid w:val="007C1EF9"/>
    <w:rPr>
      <w:sz w:val="24"/>
    </w:rPr>
  </w:style>
  <w:style w:type="paragraph" w:styleId="Footer">
    <w:name w:val="footer"/>
    <w:basedOn w:val="Normal"/>
    <w:link w:val="FooterChar"/>
    <w:uiPriority w:val="99"/>
    <w:unhideWhenUsed/>
    <w:rsid w:val="007C1EF9"/>
    <w:pPr>
      <w:tabs>
        <w:tab w:val="center" w:pos="4320"/>
        <w:tab w:val="right" w:pos="8640"/>
      </w:tabs>
    </w:pPr>
  </w:style>
  <w:style w:type="character" w:customStyle="1" w:styleId="FooterChar">
    <w:name w:val="Footer Char"/>
    <w:link w:val="Footer"/>
    <w:uiPriority w:val="99"/>
    <w:rsid w:val="007C1EF9"/>
    <w:rPr>
      <w:sz w:val="24"/>
    </w:rPr>
  </w:style>
  <w:style w:type="paragraph" w:customStyle="1" w:styleId="BasicParagraph">
    <w:name w:val="[Basic Paragraph]"/>
    <w:basedOn w:val="Normal"/>
    <w:uiPriority w:val="99"/>
    <w:rsid w:val="007C1EF9"/>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8A4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37"/>
    <w:rPr>
      <w:rFonts w:ascii="Lucida Grande" w:hAnsi="Lucida Grande" w:cs="Lucida Grande"/>
      <w:sz w:val="18"/>
      <w:szCs w:val="18"/>
    </w:rPr>
  </w:style>
  <w:style w:type="character" w:styleId="Hyperlink">
    <w:name w:val="Hyperlink"/>
    <w:basedOn w:val="DefaultParagraphFont"/>
    <w:uiPriority w:val="99"/>
    <w:unhideWhenUsed/>
    <w:rsid w:val="00916B15"/>
    <w:rPr>
      <w:color w:val="0000FF" w:themeColor="hyperlink"/>
      <w:u w:val="single"/>
    </w:rPr>
  </w:style>
  <w:style w:type="paragraph" w:styleId="ListParagraph">
    <w:name w:val="List Paragraph"/>
    <w:basedOn w:val="Normal"/>
    <w:uiPriority w:val="34"/>
    <w:qFormat/>
    <w:rsid w:val="00916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F9"/>
    <w:pPr>
      <w:tabs>
        <w:tab w:val="center" w:pos="4320"/>
        <w:tab w:val="right" w:pos="8640"/>
      </w:tabs>
    </w:pPr>
  </w:style>
  <w:style w:type="character" w:customStyle="1" w:styleId="HeaderChar">
    <w:name w:val="Header Char"/>
    <w:link w:val="Header"/>
    <w:uiPriority w:val="99"/>
    <w:rsid w:val="007C1EF9"/>
    <w:rPr>
      <w:sz w:val="24"/>
    </w:rPr>
  </w:style>
  <w:style w:type="paragraph" w:styleId="Footer">
    <w:name w:val="footer"/>
    <w:basedOn w:val="Normal"/>
    <w:link w:val="FooterChar"/>
    <w:uiPriority w:val="99"/>
    <w:unhideWhenUsed/>
    <w:rsid w:val="007C1EF9"/>
    <w:pPr>
      <w:tabs>
        <w:tab w:val="center" w:pos="4320"/>
        <w:tab w:val="right" w:pos="8640"/>
      </w:tabs>
    </w:pPr>
  </w:style>
  <w:style w:type="character" w:customStyle="1" w:styleId="FooterChar">
    <w:name w:val="Footer Char"/>
    <w:link w:val="Footer"/>
    <w:uiPriority w:val="99"/>
    <w:rsid w:val="007C1EF9"/>
    <w:rPr>
      <w:sz w:val="24"/>
    </w:rPr>
  </w:style>
  <w:style w:type="paragraph" w:customStyle="1" w:styleId="BasicParagraph">
    <w:name w:val="[Basic Paragraph]"/>
    <w:basedOn w:val="Normal"/>
    <w:uiPriority w:val="99"/>
    <w:rsid w:val="007C1EF9"/>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8A4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37"/>
    <w:rPr>
      <w:rFonts w:ascii="Lucida Grande" w:hAnsi="Lucida Grande" w:cs="Lucida Grande"/>
      <w:sz w:val="18"/>
      <w:szCs w:val="18"/>
    </w:rPr>
  </w:style>
  <w:style w:type="character" w:styleId="Hyperlink">
    <w:name w:val="Hyperlink"/>
    <w:basedOn w:val="DefaultParagraphFont"/>
    <w:uiPriority w:val="99"/>
    <w:unhideWhenUsed/>
    <w:rsid w:val="00916B15"/>
    <w:rPr>
      <w:color w:val="0000FF" w:themeColor="hyperlink"/>
      <w:u w:val="single"/>
    </w:rPr>
  </w:style>
  <w:style w:type="paragraph" w:styleId="ListParagraph">
    <w:name w:val="List Paragraph"/>
    <w:basedOn w:val="Normal"/>
    <w:uiPriority w:val="34"/>
    <w:qFormat/>
    <w:rsid w:val="0091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oudzia@cw.b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RVH\Groups\BCMHAS\Project%20Files\_Health%20Literacy\Kelty%20Mental%20Health%20Resource%20Centre\KMHRC%20Admin\Forms%20and%20Templates\Kelty%20Templates\Kelty-Letterhead-Sep2015_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Kelty-Letterhead-Sep2015_v1.1</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Sung Creative</Company>
  <LinksUpToDate>false</LinksUpToDate>
  <CharactersWithSpaces>2508</CharactersWithSpaces>
  <SharedDoc>false</SharedDoc>
  <HLinks>
    <vt:vector size="6" baseType="variant">
      <vt:variant>
        <vt:i4>5898338</vt:i4>
      </vt:variant>
      <vt:variant>
        <vt:i4>-1</vt:i4>
      </vt:variant>
      <vt:variant>
        <vt:i4>2056</vt:i4>
      </vt:variant>
      <vt:variant>
        <vt:i4>1</vt:i4>
      </vt:variant>
      <vt:variant>
        <vt:lpwstr>Kelty_Letterhead_v7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Kaleigh</dc:creator>
  <cp:lastModifiedBy>McLeod, Kaleigh</cp:lastModifiedBy>
  <cp:revision>3</cp:revision>
  <cp:lastPrinted>2015-09-23T23:39:00Z</cp:lastPrinted>
  <dcterms:created xsi:type="dcterms:W3CDTF">2017-01-24T21:07:00Z</dcterms:created>
  <dcterms:modified xsi:type="dcterms:W3CDTF">2017-01-26T22:03:00Z</dcterms:modified>
</cp:coreProperties>
</file>